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Immigrant Welcome Center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Job Description: IWC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Legal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Intern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 – unpaid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Supervisor: </w:t>
      </w:r>
      <w:r w:rsidDel="00000000" w:rsidR="00000000" w:rsidRPr="00000000">
        <w:rPr>
          <w:rFonts w:ascii="Arial" w:cs="Arial" w:eastAsia="Arial" w:hAnsi="Arial"/>
          <w:rtl w:val="0"/>
        </w:rPr>
        <w:t xml:space="preserve">COO or Immigration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Mentor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To be determined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Internship dates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minimum of 10 hours per week in-person per semester.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mission of Immigrant Welcome Center (IWC) is to be a trusted partner and advocate for all immigrants. We are committed to ensuring that our communities are welcoming and have resources so that all immigrants can thrive. IWC team members enjoy a collaborative, ambitious, and mission-focused culture.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360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Position Summary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IWC Legal Intern will support in ensuring legal resources are accessible to immigrant communities in Indianapolis. This internship will assist with our Citizenship Classes and/or Naturalization Clinics, meet with key community partners, and refer clients to legal representation. They will also be responsible for updating or creating resources that will help our community.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Responsibilities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6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legal resources for immigrants in our community are available and accurate.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63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 our Citizenship Classes and Naturalization Clinics each quarter.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6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Meet with clients by phone and in-person to connect them to legal referrals.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6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Supporting other departments as needed (e.g. Natural Helpers, English Language Leaners, Marketing, and Fundraising)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6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 roles and responsibilities as assigned that align with the intern’s interest.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Success Indicators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Success in this role is indicated by the following: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Handles requests and assignments in a timely and quality manner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Displays a positive attitude about the rights and opportunities for immigrants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Organized and motivated to learn and teach others to ensure we are living our organizational values.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Responsibilities &amp; Requirements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In-person for at least 10 </w:t>
      </w:r>
      <w:r w:rsidDel="00000000" w:rsidR="00000000" w:rsidRPr="00000000">
        <w:rPr>
          <w:rFonts w:ascii="Arial" w:cs="Arial" w:eastAsia="Arial" w:hAnsi="Arial"/>
          <w:rtl w:val="0"/>
        </w:rPr>
        <w:t xml:space="preserve">hours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week.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 working schedules of choosing days and times (8am-6pm, M-F).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Evening and weekend work may be available for special events.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administrative work on computer and phone.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Required Qualifications &amp; Skills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in high school or higher.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Fluency in another language.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Passionate about serving our immigrant population.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Preferred Qualifications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Serving clients </w:t>
      </w:r>
      <w:r w:rsidDel="00000000" w:rsidR="00000000" w:rsidRPr="00000000">
        <w:rPr>
          <w:rFonts w:ascii="Arial" w:cs="Arial" w:eastAsia="Arial" w:hAnsi="Arial"/>
          <w:rtl w:val="0"/>
        </w:rPr>
        <w:t xml:space="preserve">through a professional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volunteer setting.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with Microsoft suite and Salesforce.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**Applications will be reviewed on a rolling basis.**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email your resume (optional cover letter and references) to our COO, Christina Arrom Garza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carrom@immigrantwelcomecenter.org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our help account at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help@immigrantwelcomecenter.org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 line should read: Applicant for IWC </w:t>
      </w:r>
      <w:r w:rsidDel="00000000" w:rsidR="00000000" w:rsidRPr="00000000">
        <w:rPr>
          <w:rFonts w:ascii="Arial" w:cs="Arial" w:eastAsia="Arial" w:hAnsi="Arial"/>
          <w:rtl w:val="0"/>
        </w:rPr>
        <w:t xml:space="preserve">Legal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50813" cy="384224"/>
          <wp:effectExtent b="0" l="0" r="0" t="0"/>
          <wp:docPr descr="A letter c with green text&#10;&#10;Description automatically generated" id="1080278982" name="image1.png"/>
          <a:graphic>
            <a:graphicData uri="http://schemas.openxmlformats.org/drawingml/2006/picture">
              <pic:pic>
                <pic:nvPicPr>
                  <pic:cNvPr descr="A letter c with green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0813" cy="3842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E2909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54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54BD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54B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54BD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54BD4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83FC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3FC6"/>
  </w:style>
  <w:style w:type="paragraph" w:styleId="Footer">
    <w:name w:val="footer"/>
    <w:basedOn w:val="Normal"/>
    <w:link w:val="FooterChar"/>
    <w:uiPriority w:val="99"/>
    <w:unhideWhenUsed w:val="1"/>
    <w:rsid w:val="00283FC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3FC6"/>
  </w:style>
  <w:style w:type="paragraph" w:styleId="NoSpacing">
    <w:name w:val="No Spacing"/>
    <w:uiPriority w:val="1"/>
    <w:qFormat w:val="1"/>
    <w:rsid w:val="004A131C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sid w:val="00344083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344083"/>
  </w:style>
  <w:style w:type="character" w:styleId="eop" w:customStyle="1">
    <w:name w:val="eop"/>
    <w:basedOn w:val="DefaultParagraphFont"/>
    <w:rsid w:val="0034408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629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rom@immigrantwelcomecenter.org" TargetMode="External"/><Relationship Id="rId8" Type="http://schemas.openxmlformats.org/officeDocument/2006/relationships/hyperlink" Target="mailto:help@immigrantwelcomecenter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vo7IKZVXv17kbYnVx2ukViSgQ==">CgMxLjA4AHIhMWF2SkJfSm9PN2NZazVfWHdnM04wNFhWZUdPQzNFMGQx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2023-01-25T17:30:00.0000000Z</dcterms:created>
  <dc:creator>Gurinder Hohl</dc:creator>
</cp:coreProperties>
</file>